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79" w:rsidRPr="00DE0B74" w:rsidRDefault="00DE0B74" w:rsidP="00DE0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B74">
        <w:rPr>
          <w:rFonts w:ascii="Times New Roman" w:hAnsi="Times New Roman" w:cs="Times New Roman"/>
          <w:sz w:val="28"/>
          <w:szCs w:val="28"/>
        </w:rPr>
        <w:t>Требования к у</w:t>
      </w:r>
      <w:r w:rsidR="00D45D79" w:rsidRPr="00DE0B74">
        <w:rPr>
          <w:rFonts w:ascii="Times New Roman" w:hAnsi="Times New Roman" w:cs="Times New Roman"/>
          <w:sz w:val="28"/>
          <w:szCs w:val="28"/>
        </w:rPr>
        <w:t>частник</w:t>
      </w:r>
      <w:r w:rsidRPr="00DE0B74">
        <w:rPr>
          <w:rFonts w:ascii="Times New Roman" w:hAnsi="Times New Roman" w:cs="Times New Roman"/>
          <w:sz w:val="28"/>
          <w:szCs w:val="28"/>
        </w:rPr>
        <w:t>ам</w:t>
      </w:r>
      <w:r w:rsidR="00D45D79" w:rsidRPr="00DE0B7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45D79" w:rsidRPr="00DE0B74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7170B1" w:rsidRPr="00DE0B74">
        <w:rPr>
          <w:rFonts w:ascii="Times New Roman" w:hAnsi="Times New Roman" w:cs="Times New Roman"/>
          <w:bCs/>
          <w:sz w:val="28"/>
          <w:szCs w:val="28"/>
        </w:rPr>
        <w:t xml:space="preserve">негосударственный </w:t>
      </w:r>
      <w:r w:rsidR="00D45D79" w:rsidRPr="00DE0B74">
        <w:rPr>
          <w:rFonts w:ascii="Times New Roman" w:hAnsi="Times New Roman" w:cs="Times New Roman"/>
          <w:bCs/>
          <w:sz w:val="28"/>
          <w:szCs w:val="28"/>
        </w:rPr>
        <w:t>поставщик услуг в социальной сфере Ханты-Мансийского автономного округа – Югры»</w:t>
      </w:r>
    </w:p>
    <w:p w:rsidR="00D45D79" w:rsidRPr="00D45D79" w:rsidRDefault="00D45D79" w:rsidP="00D4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45D79">
        <w:rPr>
          <w:rFonts w:ascii="Times New Roman" w:eastAsia="Calibri" w:hAnsi="Times New Roman"/>
          <w:sz w:val="28"/>
          <w:szCs w:val="28"/>
        </w:rPr>
        <w:t xml:space="preserve">Участники Конкурса – </w:t>
      </w:r>
      <w:r w:rsidRPr="007170B1">
        <w:rPr>
          <w:rFonts w:ascii="Times New Roman" w:eastAsia="Calibri" w:hAnsi="Times New Roman"/>
          <w:b/>
          <w:sz w:val="28"/>
          <w:szCs w:val="28"/>
        </w:rPr>
        <w:t xml:space="preserve">негосударственные (немуниципальные) организации (коммерческие, некоммерческие) и индивидуальные предприниматели, </w:t>
      </w:r>
      <w:r w:rsidR="002947AC" w:rsidRPr="002947AC">
        <w:rPr>
          <w:rFonts w:ascii="Times New Roman" w:eastAsia="Calibri" w:hAnsi="Times New Roman"/>
          <w:b/>
          <w:sz w:val="28"/>
          <w:szCs w:val="28"/>
        </w:rPr>
        <w:t xml:space="preserve">осуществляющие деятельность в автономном округе </w:t>
      </w:r>
      <w:r w:rsidRPr="00D45D79">
        <w:rPr>
          <w:rFonts w:ascii="Times New Roman" w:eastAsia="Calibri" w:hAnsi="Times New Roman"/>
          <w:sz w:val="28"/>
          <w:szCs w:val="28"/>
        </w:rPr>
        <w:t>(далее – организации, индивидуальные предприниматели) и соответствующие следующим требованиям:</w:t>
      </w:r>
    </w:p>
    <w:p w:rsidR="00F92BBE" w:rsidRDefault="00F92BBE" w:rsidP="00F92BB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170B1">
        <w:rPr>
          <w:rFonts w:ascii="Times New Roman" w:eastAsia="Calibri" w:hAnsi="Times New Roman"/>
          <w:b/>
          <w:sz w:val="28"/>
          <w:szCs w:val="28"/>
        </w:rPr>
        <w:t>Не менее 3 лет, предшествующих году проведения Конкурса, оказывают в автономном округе один или несколько видов услуг из перечней услуг, передаваемых на исполнение негосударственным ор</w:t>
      </w:r>
      <w:bookmarkStart w:id="0" w:name="_GoBack"/>
      <w:bookmarkEnd w:id="0"/>
      <w:r w:rsidRPr="007170B1">
        <w:rPr>
          <w:rFonts w:ascii="Times New Roman" w:eastAsia="Calibri" w:hAnsi="Times New Roman"/>
          <w:b/>
          <w:sz w:val="28"/>
          <w:szCs w:val="28"/>
        </w:rPr>
        <w:t>ганизациям</w:t>
      </w:r>
      <w:r w:rsidRPr="007170B1">
        <w:rPr>
          <w:rFonts w:ascii="Times New Roman" w:eastAsia="Calibri" w:hAnsi="Times New Roman"/>
          <w:sz w:val="28"/>
          <w:szCs w:val="28"/>
        </w:rPr>
        <w:t>,</w:t>
      </w:r>
      <w:r w:rsidRPr="00F92BBE">
        <w:rPr>
          <w:rFonts w:ascii="Times New Roman" w:eastAsia="Calibri" w:hAnsi="Times New Roman"/>
          <w:sz w:val="28"/>
          <w:szCs w:val="28"/>
        </w:rPr>
        <w:t xml:space="preserve"> в том числе социально ориентированным некоммерческим организациям, соответствующие номинации, на которую заявляется Участник Конкурса.</w:t>
      </w:r>
    </w:p>
    <w:p w:rsidR="00F92BBE" w:rsidRDefault="00F92BBE" w:rsidP="00F92BB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170B1">
        <w:rPr>
          <w:rFonts w:ascii="Times New Roman" w:eastAsia="Calibri" w:hAnsi="Times New Roman"/>
          <w:b/>
          <w:sz w:val="28"/>
          <w:szCs w:val="28"/>
        </w:rPr>
        <w:t>Не имеют нарушений требований пожарной безопасности и санитарно-эпидемиологических требований</w:t>
      </w:r>
      <w:r w:rsidRPr="00F92BBE">
        <w:rPr>
          <w:rFonts w:ascii="Times New Roman" w:eastAsia="Calibri" w:hAnsi="Times New Roman"/>
          <w:sz w:val="28"/>
          <w:szCs w:val="28"/>
        </w:rPr>
        <w:t xml:space="preserve"> в период с 1 января года, предшествующего году проведения Конкурса, до 20 мая года, в котором проводится Конкурс.</w:t>
      </w:r>
    </w:p>
    <w:p w:rsidR="00F92BBE" w:rsidRDefault="00F92BBE" w:rsidP="00F92BB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170B1">
        <w:rPr>
          <w:rFonts w:ascii="Times New Roman" w:eastAsia="Calibri" w:hAnsi="Times New Roman"/>
          <w:b/>
          <w:sz w:val="28"/>
          <w:szCs w:val="28"/>
        </w:rPr>
        <w:t>Участвуют в независимой оценке качества условий оказания услуг организациями в социальной сфере</w:t>
      </w:r>
      <w:r w:rsidRPr="00F92BBE">
        <w:rPr>
          <w:rFonts w:ascii="Times New Roman" w:eastAsia="Calibri" w:hAnsi="Times New Roman"/>
          <w:sz w:val="28"/>
          <w:szCs w:val="28"/>
        </w:rPr>
        <w:t xml:space="preserve"> в автономном округе не менее 1 раза в течение 3 лет, предшествующих году, в котором проводится Конкурс.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92BBE">
        <w:rPr>
          <w:rFonts w:ascii="Times New Roman" w:eastAsia="Calibri" w:hAnsi="Times New Roman"/>
          <w:i/>
          <w:sz w:val="28"/>
          <w:szCs w:val="28"/>
        </w:rPr>
        <w:t>Требование настоящего подпункта не распространяется на Участников Конкурса, осуществляющих деятельность в сфере физической культуры и спорта</w:t>
      </w:r>
      <w:r w:rsidRPr="00F92BBE">
        <w:rPr>
          <w:rFonts w:ascii="Times New Roman" w:eastAsia="Calibri" w:hAnsi="Times New Roman"/>
          <w:sz w:val="28"/>
          <w:szCs w:val="28"/>
        </w:rPr>
        <w:t>.</w:t>
      </w:r>
    </w:p>
    <w:p w:rsidR="00F92BBE" w:rsidRDefault="00F92BBE" w:rsidP="00F92BB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170B1">
        <w:rPr>
          <w:rFonts w:ascii="Times New Roman" w:eastAsia="Calibri" w:hAnsi="Times New Roman"/>
          <w:b/>
          <w:sz w:val="28"/>
          <w:szCs w:val="28"/>
        </w:rPr>
        <w:t>Не имеют неисполненной обязанности по уплате налогов, сборов, страховых взносов, пеней, штрафов и процентов, подлежащих уплате</w:t>
      </w:r>
      <w:r w:rsidRPr="00F92BBE">
        <w:rPr>
          <w:rFonts w:ascii="Times New Roman" w:eastAsia="Calibri" w:hAnsi="Times New Roman"/>
          <w:sz w:val="28"/>
          <w:szCs w:val="28"/>
        </w:rPr>
        <w:t xml:space="preserve"> в соответствии с законодательством Российской Федерации о налогах и сборах, по состоянию на 1 апреля года, в котором проводится Конкурс.</w:t>
      </w:r>
    </w:p>
    <w:p w:rsidR="00F92BBE" w:rsidRDefault="00F92BBE" w:rsidP="00F92BB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170B1">
        <w:rPr>
          <w:rFonts w:ascii="Times New Roman" w:eastAsia="Calibri" w:hAnsi="Times New Roman"/>
          <w:b/>
          <w:sz w:val="28"/>
          <w:szCs w:val="28"/>
        </w:rPr>
        <w:t>Не имеют задолженности по выплате</w:t>
      </w:r>
      <w:r w:rsidRPr="00F92BBE">
        <w:rPr>
          <w:rFonts w:ascii="Times New Roman" w:eastAsia="Calibri" w:hAnsi="Times New Roman"/>
          <w:sz w:val="28"/>
          <w:szCs w:val="28"/>
        </w:rPr>
        <w:t xml:space="preserve"> работникам Участника Конкурса </w:t>
      </w:r>
      <w:r w:rsidRPr="007170B1">
        <w:rPr>
          <w:rFonts w:ascii="Times New Roman" w:eastAsia="Calibri" w:hAnsi="Times New Roman"/>
          <w:b/>
          <w:sz w:val="28"/>
          <w:szCs w:val="28"/>
        </w:rPr>
        <w:t>заработной платы</w:t>
      </w:r>
      <w:r w:rsidRPr="00F92BBE">
        <w:rPr>
          <w:rFonts w:ascii="Times New Roman" w:eastAsia="Calibri" w:hAnsi="Times New Roman"/>
          <w:sz w:val="28"/>
          <w:szCs w:val="28"/>
        </w:rPr>
        <w:t xml:space="preserve"> по состоянию на 1 апреля года, в котором проводится Конкурс.</w:t>
      </w:r>
    </w:p>
    <w:p w:rsidR="00F92BBE" w:rsidRPr="00F92BBE" w:rsidRDefault="00F92BBE" w:rsidP="00F92BB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170B1">
        <w:rPr>
          <w:rFonts w:ascii="Times New Roman" w:eastAsia="Calibri" w:hAnsi="Times New Roman"/>
          <w:b/>
          <w:sz w:val="28"/>
          <w:szCs w:val="28"/>
        </w:rPr>
        <w:t>Не находятся в процессе реорганизации, ликвидации, в отношении них не введена процедура банкротства</w:t>
      </w:r>
      <w:r w:rsidRPr="00F92BBE">
        <w:rPr>
          <w:rFonts w:ascii="Times New Roman" w:eastAsia="Calibri" w:hAnsi="Times New Roman"/>
          <w:sz w:val="28"/>
          <w:szCs w:val="28"/>
        </w:rPr>
        <w:t>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прекратили деятельность в качестве индивидуального предпринимателя.</w:t>
      </w:r>
    </w:p>
    <w:p w:rsidR="000501BE" w:rsidRPr="00D45D79" w:rsidRDefault="000501BE" w:rsidP="00D45D79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0501BE" w:rsidRPr="00D45D79" w:rsidSect="00273110">
      <w:pgSz w:w="11907" w:h="16840" w:code="9"/>
      <w:pgMar w:top="1134" w:right="1276" w:bottom="993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8601D"/>
    <w:multiLevelType w:val="multilevel"/>
    <w:tmpl w:val="FA10CC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A"/>
    <w:rsid w:val="000501BE"/>
    <w:rsid w:val="000871E8"/>
    <w:rsid w:val="0023048C"/>
    <w:rsid w:val="00273110"/>
    <w:rsid w:val="002947AC"/>
    <w:rsid w:val="004502EA"/>
    <w:rsid w:val="006237AB"/>
    <w:rsid w:val="006A54B4"/>
    <w:rsid w:val="007170B1"/>
    <w:rsid w:val="007B403D"/>
    <w:rsid w:val="00950675"/>
    <w:rsid w:val="00B92DBA"/>
    <w:rsid w:val="00BC4E9B"/>
    <w:rsid w:val="00D45D79"/>
    <w:rsid w:val="00D643DD"/>
    <w:rsid w:val="00DE0B74"/>
    <w:rsid w:val="00F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30BA-B89B-4B75-977A-D5BF1FB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Пушилова Юлия Александровна</cp:lastModifiedBy>
  <cp:revision>9</cp:revision>
  <dcterms:created xsi:type="dcterms:W3CDTF">2020-01-14T05:48:00Z</dcterms:created>
  <dcterms:modified xsi:type="dcterms:W3CDTF">2023-03-22T05:50:00Z</dcterms:modified>
</cp:coreProperties>
</file>