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9" w:rsidRPr="003B0D89" w:rsidRDefault="006B1CDA" w:rsidP="0054627B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="003B0D89" w:rsidRPr="003B0D89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115" cy="883920"/>
            <wp:effectExtent l="0" t="0" r="6985" b="0"/>
            <wp:docPr id="1" name="Рисунок 1" descr="Министерство труда и социальной защиты РФ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труда и социальной защиты РФ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9" w:rsidRPr="003B0D89" w:rsidRDefault="003B0D89" w:rsidP="0054627B">
      <w:pPr>
        <w:spacing w:after="0"/>
        <w:jc w:val="center"/>
        <w:rPr>
          <w:rFonts w:ascii="Times New Roman" w:eastAsia="Times New Roman" w:hAnsi="Times New Roman" w:cs="Times New Roman"/>
          <w:caps/>
          <w:vanish/>
          <w:color w:val="005B2D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rPr>
          <w:rFonts w:ascii="Times New Roman" w:eastAsia="Times New Roman" w:hAnsi="Times New Roman" w:cs="Times New Roman"/>
          <w:color w:val="B1E001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№</w:t>
      </w:r>
      <w:r w:rsidR="00410A2B" w:rsidRPr="00EE7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442-ФЗ от 28 декабря 2013 г.</w:t>
      </w:r>
    </w:p>
    <w:p w:rsidR="003B0D89" w:rsidRPr="003B0D89" w:rsidRDefault="003B0D89" w:rsidP="0054627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 основах социального обслуживания граждан в Российской Федерации</w:t>
      </w:r>
    </w:p>
    <w:p w:rsidR="00410A2B" w:rsidRDefault="00410A2B" w:rsidP="0054627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8C" w:rsidRDefault="00EE788C" w:rsidP="0054627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Федеральный закон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устанавливает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правовые, организационные и экономические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полномочия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государственной власти и полномочия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граждане, гражданин),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юридических лиц независимо от их организационно-правовой формы и индивидуальных предпринимателей, осуществляющих социальное обслуживание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регулирование социального обслуживания граждан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настоящего Федерального закона используются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основные понятия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обслуживание граждан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социальное обслуживание) - деятельность по предоставлению социальных услуг гражданам;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услуга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социальной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обстоятельств, обусловливающих нуждаемость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Социальное обслуживание осуществляется также 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следующих принципах: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равный, свободный доступ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адресность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приближенность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месту жительства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достаточность количества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поставщиков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сохранение пребывания гражданина в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привычной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благоприятной среде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добровольность;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конфиденциальность.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Система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социального обслуживания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орган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государственной власти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федеральных органов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организации социального обслуживания субъекта Российской Федерации);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негосударственные (коммерческие и некоммерческие) 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социально ориентированные некоммерческие организации, предоставляющие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социальное обслуживание.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согласия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данного в письменной форме, допускается передача информации о получателе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установленных законодательством Российской Федерации случаях.</w:t>
      </w:r>
    </w:p>
    <w:p w:rsidR="00EE788C" w:rsidRDefault="00EE788C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федеральных органов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основ государственной политики и основ правового регулирования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методических рекомендаций по расчету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подушевых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перечня социальных услуг по видам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размещения и обновления информации о поставщике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федеральной собственностью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используемой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ведение единой федеральной системы статистического учета и отчетности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государственный контроль (надзор)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уполномоченного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выработка и реализация государственной политики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а также выработка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 по совершенствованию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методическое обеспечение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части, касающейся профилактики обстоятельств, обусловливающих нуждаемость в социальном обслуживании;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примерной номенклатуры организаций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методических рекомендаций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расчету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потребностей субъектов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развитии сети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правил организации деятельности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их структурных подразделений, которые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включают в себя рекомендуемые нормативы штатной численности, перечень необходимого оборудования для оснащения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социального обслуживания, их структурных подразделений;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рекомендуемых норм питания и нормативов обеспечения мягким инвентарем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 по формам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примерного порядка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осуществления мониторинга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в субъектах Российской Федерации,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 документов, необходимых для осуществления такого мониторинга;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формированию и ведению реестра поставщиков социальных услуг и регистра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рекомендаций по организации межведомственного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определению индивидуальной потребности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услугах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(далее - индивидуальная программа);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направления граждан в стационарные организации социального обслуживания со специальным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обслуживанием;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положения о попечительском совете организации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74206D" w:rsidRDefault="0074206D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регулирование и организация социального обслуживания в субъектах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пределах полномочий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настоящим Федеральным законом;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уполномоченного органа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том числе на признание граждан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 поставщиков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общественных организаций и иных организаций, осуществляющих деятельность в сфере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в субъекте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регламента межведомственного 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субъекта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организациями;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 питания в организациях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и ведение реестра поставщиков социальных услуг и регистра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разработка, финансовое обеспечение и реализация региональных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перечня социальных услуг, предоставляемых поставщиками социальных услуг,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поставщиками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порядка утверждения тарифов на социальные услуги на основании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подушевых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уполномоченного на осуществление такого контроля;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предельной величины среднедушевого дохода для предоставления социальных услуг бесплатно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размера платы за предоставление социальных услуг и порядка ее взимания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мер социальной поддержки и стимулирования работников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учета и отчетности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 в субъекте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порядка реализации программ в сфере социального обслуживания, в том числе инвестиционных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поддержки социально ориентированных некоммерческих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 и реализация мероприятий по формированию и развитию рынка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развитию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негосударственных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разработка и апробация методик и технологий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утверждение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социальных услуг и социального сопровождения;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номенклатуры организаций социального обслуживания в субъекте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54627B" w:rsidRPr="003B0D89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Права и обязанности получателей социальных услуг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Получатели социальных услуг имеют право </w:t>
      </w:r>
      <w:proofErr w:type="gramStart"/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бесплатно в доступной форме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поставщиков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от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составлении индивидуальных программ;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свободное посещение законными представителями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адвокатами, нотариусами, представителями общественных и (или) иных организаций, священнослужителями,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родственниками и другими лицами 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закона.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социальных услуг обязаны: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соблюдать условия договора о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заключенного с поставщиком социальных услуг, в том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числе своевременно и в полном объеме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оплачивать стоимость предоставленных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социальных услуг при их предоставлении за плату или частичную плату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имеют право: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запрашивать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органы государственной власти, а также органы местного самоуправления и получать от указанных органов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информацию, необходимую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включенными в реестр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получать в течение двух рабочих дней информацию о включении их в перечень рекомендуемых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вправе предоставлять гражданам по их желанию, выраженному в письменной или электронной форме,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социальные услуги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плату.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Обязанности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обязаны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свою деятельность в соответствии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социальные услуги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 индивидуальными программами и условиями договоров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21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бесплатно в доступной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 или их законным представителям </w:t>
      </w:r>
      <w:r w:rsidRPr="0016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информацию о получателях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законодательством Российской Федерации о персональных данных </w:t>
      </w:r>
      <w:proofErr w:type="gramStart"/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требованиями</w:t>
      </w:r>
      <w:proofErr w:type="gramEnd"/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защите персональных данных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уполномоченному органу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 для формирования регистра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 социальных услуг содействие в прохождении медико-социальной экспертизы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пользоваться услугами связи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сети "Интернет" и услугами почтовой связи, при получении услуг в организациях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выделять супругам, проживающим в организации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обслуживания,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изолированное жилое помещение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проживания;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свободного посещения их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обеспечивать сохранность личных вещей и ценностей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при оказании социальных услуг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вправе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открытость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формируют общедоступные информационные ресурсы, содержащие информацию о деятельности этих поставщиков, и обеспечивают доступ к данным ресурсам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 социальных услуг обеспечивают открытость и доступность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структуре и об органах управления организации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финансово-хозяйственной деятельности;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Предоставление социального обслуживания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о предоставлении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вопроса о предоставлении социального обслуживания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Признание гражданина </w:t>
      </w:r>
      <w:proofErr w:type="gramStart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нуждающимся</w:t>
      </w:r>
      <w:proofErr w:type="gramEnd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социальном обслуживании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признается нуждающимся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существуют следующие обстоятельства, которые ухудшают или могут ухудшить условия его жизнедеятельности: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 или частичная утрата способности либо возможности осуществлять самообслуживание,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 семье инвалида или инвалидов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ребенка-инвалида или детей-инвалидов,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нуждающихся в постоянном постороннем уходе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ребенка или детей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находящихся под опекой, попечительством),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испытывающих трудности в социальной адаптации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внутрисемейного конфликта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определенного места жительства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работы и сре</w:t>
      </w:r>
      <w:proofErr w:type="gramStart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дств к с</w:t>
      </w:r>
      <w:proofErr w:type="gramEnd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уществованию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иных обстоятельств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принимает решение о признании гражданина нуждающимся в социальном обслуживании либо об отказе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течение пяти рабочих дней </w:t>
      </w:r>
      <w:proofErr w:type="gramStart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даты подачи</w:t>
      </w:r>
      <w:proofErr w:type="gramEnd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заявления.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заявитель информируется в письменной или электронной форме. </w:t>
      </w:r>
      <w:r w:rsidRPr="00907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об оказании срочных социальных услуг принимается немедленно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907736" w:rsidRDefault="0090773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</w:t>
      </w:r>
    </w:p>
    <w:p w:rsidR="00907736" w:rsidRP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является документом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котором </w:t>
      </w:r>
      <w:proofErr w:type="gramStart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указаны</w:t>
      </w:r>
      <w:proofErr w:type="gramEnd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социального обслуживания,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социальных услуг,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постав</w:t>
      </w:r>
      <w:r w:rsidR="0090773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щиков социальных услуг, а также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социальному сопровождению, осуществляемые в соответствии со статьей 22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составляется исходя из потребности гражданина в социальных услугах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пересматривается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изменения этой потребности, но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реже чем раз в три года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Пересмотр индивидуальной программы осуществляется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результатов реализованной индивидуальной программы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законного представителя имеет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рекомендательный характер,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-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обязательный характер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Индивидуальная программа составляется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двух экземплярах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Экземпляр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программы, подписанный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уполномоченным органом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передается гражданину или его законному представителю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не более чем десять рабочих дней со дня подачи заявления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случае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изменения места жительства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составленная по прежнему месту жительства,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сохраняет свое действие в объеме перечня социальных услуг, установленного в субъекте Российской Федерации по новому месту жительства, до составления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 новому месту жительства в сроки и в порядке, которые установлены настоящей статьей.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предоставлении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предоставляются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договора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течение суток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даты представления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индивидуальной программы поставщику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Существенными условиями договора о предоставлении социальных услуг являются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определенные инд</w:t>
      </w:r>
      <w:r w:rsid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ивидуальной программой, а также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 услуг в случае, если они предоставляются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социального обслуживания, социальной услуги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 или его законный представитель имеет право отказаться от социального обслуживания, социальной услуги.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Отказ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оформляется в письменной форме и вносится в индивидуальную программу.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 от социального обслуживания, социальной услуги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освобождает 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поставщиков социальных услуг от ответственности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социального обслуживания, социальной услуги.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Гражданину или получателю социальных услуг может быть отказано, в том числе временно, в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стационарной форме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связи с наличием медицинских противопоказаний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отказ возможен только при наличии соответствующего заключения уполномоченной медицинской организации.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Формы социального обслуживания, виды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социального обслуживания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предоставляются их получателям в форме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дому,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полустационарной форме,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полустационарной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их получателям организацией социального обслуживания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определенное время суток.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предоставляются их получателям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постоянном, 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временном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срок, определе</w:t>
      </w:r>
      <w:r w:rsid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индивидуальной программой)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пятидневном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неделю)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круглосуточном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проживании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организации социального обслуживания.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в стационарной форме обеспечиваются жилыми помещениями, а также помещениями для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видов социальных услуг, предусмотренных пунктами 1 - 7 статьи 20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предоставлении социальных услуг в полустационарной форме или в стационарной форме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должны быть обеспечены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сопровождения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для самостоятельного передвижения по территории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дублирование текстовых сообщений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голосовыми сообщениями, оснащение организации социального обслуживания знаками, выполненными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рельефно-точечным шрифтом Брайля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собак-проводников;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дублирование голосовой информации текстовой информацией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сурдоперевода</w:t>
      </w:r>
      <w:proofErr w:type="spell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допуск </w:t>
      </w:r>
      <w:proofErr w:type="spell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сурдопереводчика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иных видов посторонней помощи.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Граждане из числа лиц, освобождаемых из мест лишения свободы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принимаются на социальное обслуживание в стационарные организации социального обслуживания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специальным социальным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обслуживанием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субъектов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приема в стационарные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организации социального обслуживания 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таких организаций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лиц, страдающих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психическими расстройствами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регулируются законодательством Российской Федерации о психиатрической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социальных услуг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социально-медицинские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целях повышения коммуникативного потенциала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услуг, имеющих ограничения жизнедеятельности, в том числе детей-инвалидов;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 включают в себя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бесплатным горячим питанием или наборами продуктов;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обеспечение одеждой, обувью и другими предметами первой необходимости;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содействие в получении временного жилого помещения;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содействие в получении юридической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 и законных интересов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в получении экстренной психологической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к этой работе психологов и священнослужителей;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услуги.</w:t>
      </w:r>
    </w:p>
    <w:p w:rsidR="00CD411E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11E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 для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а также получение от медицинских, образовательных или иных организаций, не входящих в систему социального обслуживания,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гражданах, нуждающихся в предостав</w:t>
      </w:r>
      <w:r w:rsidR="00CD4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срочных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Подтверждением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 о предоставлении срочных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Организация предоставления социальных услуг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Реестр поставщиков социальных услуг формируется в субъекте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поставщиков социальных услуг содержит следующую информацию: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 (если имеется) сокращенное наименование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организационно-правовая форма поставщика социальных услуг (для юридических лиц);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руководителя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формах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об условиях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информация о результатах проведенных проверок;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информация об опыте работы поставщика социальных услуг за последние пять лет;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иная информация, определенная Правительством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поставщиков социальных услуг в субъекте Российской Федерации размещается на официальном сайте уполномоченного органа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в сети "Интернет" в соответствии с требованиями законодательства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предоставления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социальной услуги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Регламент межведомственного взаимодействия определяет: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Финансирование социального обслуживания и условия оплаты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Источниками финансового обеспечения социального обслуживания являются: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бюджетов бюджетной системы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благотворительные взносы и пожертвования;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социальных услуг бесплатно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платы за предоставление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рассчитанный в соответствии с частью 4 статьи 31 настоящего Федерального закона,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превышает предельную величину среднедушевого дохода,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частью 5 статьи 31 настоящего Федерального закона.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Контроль в сфере социального обслуживания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контроль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54627B" w:rsidRDefault="0054627B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Заключительные и переходные положения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Переходные положения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Федерального закона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2015 года. </w:t>
      </w:r>
    </w:p>
    <w:p w:rsidR="003B0D89" w:rsidRPr="003B0D89" w:rsidRDefault="003B0D89" w:rsidP="0054627B">
      <w:pPr>
        <w:spacing w:after="0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 Путин </w:t>
      </w:r>
    </w:p>
    <w:p w:rsidR="003B0D89" w:rsidRPr="003B0D89" w:rsidRDefault="003B0D89" w:rsidP="0054627B">
      <w:pPr>
        <w:pBdr>
          <w:top w:val="single" w:sz="6" w:space="4" w:color="999999"/>
        </w:pBdr>
        <w:spacing w:before="75" w:after="0"/>
        <w:rPr>
          <w:rFonts w:ascii="Arial" w:eastAsia="Times New Roman" w:hAnsi="Arial" w:cs="Arial"/>
          <w:i/>
          <w:iCs/>
          <w:color w:val="636363"/>
          <w:sz w:val="17"/>
          <w:szCs w:val="17"/>
          <w:lang w:eastAsia="ru-RU"/>
        </w:rPr>
      </w:pPr>
      <w:r w:rsidRPr="003B0D89">
        <w:rPr>
          <w:rFonts w:ascii="Arial" w:eastAsia="Times New Roman" w:hAnsi="Arial" w:cs="Arial"/>
          <w:i/>
          <w:iCs/>
          <w:color w:val="636363"/>
          <w:sz w:val="17"/>
          <w:szCs w:val="17"/>
          <w:lang w:eastAsia="ru-RU"/>
        </w:rPr>
        <w:t xml:space="preserve">Опубликовано на сайте в 12:13, 28/12/2013. Изменено в 12:17, 30/12/2013. </w:t>
      </w:r>
    </w:p>
    <w:p w:rsidR="003B0D89" w:rsidRPr="003B0D89" w:rsidRDefault="003B0D89" w:rsidP="0054627B">
      <w:pPr>
        <w:spacing w:after="0"/>
        <w:rPr>
          <w:rFonts w:ascii="Georgia" w:eastAsia="Times New Roman" w:hAnsi="Georgia" w:cs="Times New Roman"/>
          <w:sz w:val="2"/>
          <w:szCs w:val="2"/>
          <w:lang w:eastAsia="ru-RU"/>
        </w:rPr>
      </w:pPr>
      <w:r w:rsidRPr="003B0D89">
        <w:rPr>
          <w:rFonts w:ascii="Georgia" w:eastAsia="Times New Roman" w:hAnsi="Georgia" w:cs="Times New Roman"/>
          <w:sz w:val="2"/>
          <w:szCs w:val="2"/>
          <w:lang w:eastAsia="ru-RU"/>
        </w:rPr>
        <w:t> </w:t>
      </w:r>
    </w:p>
    <w:p w:rsidR="003B0D89" w:rsidRPr="003B0D89" w:rsidRDefault="003B0D89" w:rsidP="0054627B">
      <w:pPr>
        <w:spacing w:after="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B0D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3B0D89" w:rsidRPr="003B0D89" w:rsidRDefault="003B0D89" w:rsidP="0054627B">
      <w:pPr>
        <w:numPr>
          <w:ilvl w:val="0"/>
          <w:numId w:val="2"/>
        </w:numPr>
        <w:spacing w:after="105"/>
        <w:ind w:left="87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B0D89">
        <w:rPr>
          <w:rFonts w:ascii="Georgia" w:eastAsia="Times New Roman" w:hAnsi="Georgia" w:cs="Times New Roman"/>
          <w:sz w:val="18"/>
          <w:szCs w:val="18"/>
          <w:lang w:eastAsia="ru-RU"/>
        </w:rPr>
        <w:t>© 2013, Министерство труда и социальной защиты РФ</w:t>
      </w:r>
    </w:p>
    <w:sectPr w:rsidR="003B0D89" w:rsidRPr="003B0D89" w:rsidSect="0054627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CC" w:rsidRDefault="00F611CC" w:rsidP="00410A2B">
      <w:pPr>
        <w:spacing w:after="0" w:line="240" w:lineRule="auto"/>
      </w:pPr>
      <w:r>
        <w:separator/>
      </w:r>
    </w:p>
  </w:endnote>
  <w:endnote w:type="continuationSeparator" w:id="0">
    <w:p w:rsidR="00F611CC" w:rsidRDefault="00F611CC" w:rsidP="004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CC" w:rsidRDefault="00F611CC" w:rsidP="00410A2B">
      <w:pPr>
        <w:spacing w:after="0" w:line="240" w:lineRule="auto"/>
      </w:pPr>
      <w:r>
        <w:separator/>
      </w:r>
    </w:p>
  </w:footnote>
  <w:footnote w:type="continuationSeparator" w:id="0">
    <w:p w:rsidR="00F611CC" w:rsidRDefault="00F611CC" w:rsidP="0041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449299"/>
      <w:docPartObj>
        <w:docPartGallery w:val="Page Numbers (Top of Page)"/>
        <w:docPartUnique/>
      </w:docPartObj>
    </w:sdtPr>
    <w:sdtContent>
      <w:p w:rsidR="00957EF1" w:rsidRDefault="00BA021E">
        <w:pPr>
          <w:pStyle w:val="a5"/>
          <w:jc w:val="center"/>
        </w:pPr>
        <w:r>
          <w:fldChar w:fldCharType="begin"/>
        </w:r>
        <w:r w:rsidR="00957EF1">
          <w:instrText>PAGE   \* MERGEFORMAT</w:instrText>
        </w:r>
        <w:r>
          <w:fldChar w:fldCharType="separate"/>
        </w:r>
        <w:r w:rsidR="006B1CDA">
          <w:rPr>
            <w:noProof/>
          </w:rPr>
          <w:t>31</w:t>
        </w:r>
        <w:r>
          <w:fldChar w:fldCharType="end"/>
        </w:r>
      </w:p>
    </w:sdtContent>
  </w:sdt>
  <w:p w:rsidR="00957EF1" w:rsidRDefault="00957E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5E42"/>
    <w:multiLevelType w:val="multilevel"/>
    <w:tmpl w:val="8B0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A4A0A"/>
    <w:multiLevelType w:val="multilevel"/>
    <w:tmpl w:val="65E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DBF"/>
    <w:rsid w:val="000529CC"/>
    <w:rsid w:val="00162ABC"/>
    <w:rsid w:val="0027014F"/>
    <w:rsid w:val="003B0D89"/>
    <w:rsid w:val="00410A2B"/>
    <w:rsid w:val="00501F64"/>
    <w:rsid w:val="0054627B"/>
    <w:rsid w:val="0056703A"/>
    <w:rsid w:val="0059552D"/>
    <w:rsid w:val="005A437A"/>
    <w:rsid w:val="006B1CDA"/>
    <w:rsid w:val="0074206D"/>
    <w:rsid w:val="00883DBF"/>
    <w:rsid w:val="00896304"/>
    <w:rsid w:val="00907736"/>
    <w:rsid w:val="0093721C"/>
    <w:rsid w:val="00957EF1"/>
    <w:rsid w:val="00BA021E"/>
    <w:rsid w:val="00C11785"/>
    <w:rsid w:val="00CD411E"/>
    <w:rsid w:val="00E24976"/>
    <w:rsid w:val="00E905C7"/>
    <w:rsid w:val="00EE788C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2B"/>
  </w:style>
  <w:style w:type="paragraph" w:styleId="a7">
    <w:name w:val="footer"/>
    <w:basedOn w:val="a"/>
    <w:link w:val="a8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2B"/>
  </w:style>
  <w:style w:type="paragraph" w:styleId="a9">
    <w:name w:val="List Paragraph"/>
    <w:basedOn w:val="a"/>
    <w:uiPriority w:val="34"/>
    <w:qFormat/>
    <w:rsid w:val="0090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2B"/>
  </w:style>
  <w:style w:type="paragraph" w:styleId="a7">
    <w:name w:val="footer"/>
    <w:basedOn w:val="a"/>
    <w:link w:val="a8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2B"/>
  </w:style>
  <w:style w:type="paragraph" w:styleId="a9">
    <w:name w:val="List Paragraph"/>
    <w:basedOn w:val="a"/>
    <w:uiPriority w:val="34"/>
    <w:qFormat/>
    <w:rsid w:val="009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014">
              <w:marLeft w:val="8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73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5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165">
              <w:marLeft w:val="0"/>
              <w:marRight w:val="0"/>
              <w:marTop w:val="225"/>
              <w:marBottom w:val="0"/>
              <w:divBdr>
                <w:top w:val="single" w:sz="6" w:space="11" w:color="003D4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4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5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940">
              <w:marLeft w:val="0"/>
              <w:marRight w:val="0"/>
              <w:marTop w:val="0"/>
              <w:marBottom w:val="0"/>
              <w:divBdr>
                <w:top w:val="single" w:sz="12" w:space="20" w:color="003D4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8FE4-9ACF-48E3-AB15-3D32340E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8885</Words>
  <Characters>50647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Malchevskaya</dc:creator>
  <cp:keywords/>
  <dc:description/>
  <cp:lastModifiedBy>USER244</cp:lastModifiedBy>
  <cp:revision>20</cp:revision>
  <dcterms:created xsi:type="dcterms:W3CDTF">2014-01-06T06:17:00Z</dcterms:created>
  <dcterms:modified xsi:type="dcterms:W3CDTF">2014-11-10T12:08:00Z</dcterms:modified>
</cp:coreProperties>
</file>